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DEMOGRAFICI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Stato civile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Autorizzazione alla dispersione delle ceneri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rilascio dell'autorizzazione alla dispersione delle ceneri.</w:t>
            </w:r>
          </w:p>
          <w:p w:rsidR="00AE7B26" w:rsidRDefault="00B210C4">
            <w:pPr>
              <w:jc w:val="both"/>
            </w:pPr>
            <w:r>
              <w:rPr>
                <w:rFonts w:ascii="Arial" w:hAnsi="Arial"/>
              </w:rPr>
              <w:t>Ciascuna persona puo' decidere, per il tempo in cui cessera' di vivere, di ridurre a cenere la propria salma: questo procedimento si chiama cremazione.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D.P.R. 285/1990 - Regolamento di polizia mortuaria - Circolare del Ministero della Sanita' n. 24 del 24 giugno 1993 e n. 10 del 31 luglio 1998 - L. 130/2001 - Disposizioni in materia di cremazione e dispersione delle ceneri - Legge regionale - Regolamento dei servizi cimiteriali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SERVIZI DEMOGRAFICI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 Indirizzo:Piazza Signorelli n.1</w:t>
            </w:r>
          </w:p>
          <w:p w:rsidR="00AE7B26" w:rsidRDefault="00B210C4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AE7B26" w:rsidRDefault="00B210C4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AE7B26" w:rsidRDefault="00B210C4">
            <w:pPr>
              <w:jc w:val="both"/>
            </w:pPr>
            <w:r>
              <w:rPr>
                <w:rFonts w:ascii="Arial" w:hAnsi="Arial"/>
              </w:rPr>
              <w:t>EMail:anagrafe@comune.parona.pv.it</w:t>
            </w:r>
          </w:p>
          <w:p w:rsidR="00AE7B26" w:rsidRDefault="00B210C4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AE7B26" w:rsidRDefault="00B210C4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AE7B26" w:rsidRDefault="00B210C4">
            <w:pPr>
              <w:jc w:val="both"/>
            </w:pPr>
            <w:r>
              <w:rPr>
                <w:rFonts w:ascii="Arial" w:hAnsi="Arial"/>
              </w:rPr>
              <w:t>Lunedi'10.00 / 13.00</w:t>
            </w:r>
            <w:r w:rsidR="00F71C29">
              <w:rPr>
                <w:rFonts w:ascii="Arial" w:hAnsi="Arial"/>
              </w:rPr>
              <w:t xml:space="preserve"> - </w:t>
            </w:r>
            <w:bookmarkStart w:id="0" w:name="_GoBack"/>
            <w:bookmarkEnd w:id="0"/>
            <w:r w:rsidR="00F71C29">
              <w:rPr>
                <w:rFonts w:ascii="Arial" w:hAnsi="Arial"/>
              </w:rPr>
              <w:t>15.30 / 17.30</w:t>
            </w:r>
          </w:p>
          <w:p w:rsidR="00AE7B26" w:rsidRDefault="00B210C4">
            <w:pPr>
              <w:jc w:val="both"/>
            </w:pPr>
            <w:r>
              <w:rPr>
                <w:rFonts w:ascii="Arial" w:hAnsi="Arial"/>
              </w:rPr>
              <w:t xml:space="preserve">Martedi'10.00 / 13.00 - </w:t>
            </w:r>
          </w:p>
          <w:p w:rsidR="00AE7B26" w:rsidRDefault="00B210C4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  <w:p w:rsidR="00AE7B26" w:rsidRDefault="00B210C4">
            <w:pPr>
              <w:jc w:val="both"/>
            </w:pPr>
            <w:r>
              <w:rPr>
                <w:rFonts w:ascii="Arial" w:hAnsi="Arial"/>
              </w:rPr>
              <w:t xml:space="preserve">Giovedi'10.00 / 13.00 - </w:t>
            </w:r>
          </w:p>
          <w:p w:rsidR="00AE7B26" w:rsidRDefault="00B210C4">
            <w:pPr>
              <w:jc w:val="both"/>
            </w:pPr>
            <w:r>
              <w:rPr>
                <w:rFonts w:ascii="Arial" w:hAnsi="Arial"/>
              </w:rPr>
              <w:t>Venerdi'10.00 / 13.00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126AD9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AE7B26" w:rsidRPr="00B210C4" w:rsidRDefault="00B210C4">
            <w:pPr>
              <w:jc w:val="both"/>
              <w:rPr>
                <w:lang w:val="en-US"/>
              </w:rPr>
            </w:pPr>
            <w:proofErr w:type="spellStart"/>
            <w:r w:rsidRPr="00B210C4">
              <w:rPr>
                <w:rFonts w:ascii="Arial" w:hAnsi="Arial"/>
                <w:lang w:val="en-US"/>
              </w:rPr>
              <w:t>EMail</w:t>
            </w:r>
            <w:proofErr w:type="spellEnd"/>
            <w:r w:rsidRPr="00B210C4">
              <w:rPr>
                <w:rFonts w:ascii="Arial" w:hAnsi="Arial"/>
                <w:lang w:val="en-US"/>
              </w:rPr>
              <w:t xml:space="preserve"> </w:t>
            </w:r>
            <w:r w:rsidR="00126AD9">
              <w:rPr>
                <w:rFonts w:ascii="Arial" w:hAnsi="Arial"/>
                <w:lang w:val="en-US"/>
              </w:rPr>
              <w:t>servizifinanziari</w:t>
            </w:r>
            <w:r w:rsidRPr="00B210C4">
              <w:rPr>
                <w:rFonts w:ascii="Arial" w:hAnsi="Arial"/>
                <w:lang w:val="en-US"/>
              </w:rPr>
              <w:t>@comune.parona.pv.it</w:t>
            </w:r>
          </w:p>
          <w:p w:rsidR="00AE7B26" w:rsidRDefault="00B210C4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AE7B26" w:rsidRDefault="00B210C4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AE7B26" w:rsidRDefault="00B210C4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AE7B26" w:rsidRDefault="00B210C4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autorizzazione all'affidamento e alla dispersione nell'ambito del territorio comunale: immediata; </w:t>
            </w:r>
          </w:p>
          <w:p w:rsidR="00AE7B26" w:rsidRDefault="00B210C4">
            <w:pPr>
              <w:jc w:val="both"/>
            </w:pPr>
            <w:r>
              <w:rPr>
                <w:rFonts w:ascii="Arial" w:hAnsi="Arial"/>
              </w:rPr>
              <w:t>- autorizzazione all'affidamento e alla dispersione nell'ambito del territorio di altri comuni: entro 1 giorno dal rilascio del nulla osta da parte dell'altro comune.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autorizzazione all'affidamento e alla dispersione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AE7B26" w:rsidRDefault="00B210C4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26AD9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26AD9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AE7B26"/>
    <w:rsid w:val="00B14D8D"/>
    <w:rsid w:val="00B179D4"/>
    <w:rsid w:val="00B210C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71C29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3AE788F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752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5030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27</cp:revision>
  <cp:lastPrinted>1900-12-31T23:00:00Z</cp:lastPrinted>
  <dcterms:created xsi:type="dcterms:W3CDTF">2016-12-02T18:01:00Z</dcterms:created>
  <dcterms:modified xsi:type="dcterms:W3CDTF">2026-06-06T20:51:00Z</dcterms:modified>
</cp:coreProperties>
</file>